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305" w:rsidRDefault="00E43305" w:rsidP="00DC2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43305">
        <w:rPr>
          <w:rFonts w:ascii="Times New Roman" w:hAnsi="Times New Roman" w:cs="Times New Roman"/>
          <w:b/>
          <w:sz w:val="28"/>
          <w:szCs w:val="28"/>
        </w:rPr>
        <w:t>Памятка для родителей по профилактике суицида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Суицид - намеренное, умышленное лишение себя жизни, может иметь место, если проблема остается актуальной и нерешенной в течение нескольких месяцев и при этом ребенок ни с кем из своего окружения не делится личными переживаниями.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Будьте бдительны! Суждение, что люди,  решившиеся на суицид, никому не говорят о своих намерениях, неверно.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Большинство людей в той или иной форме предупреждают окружающих. А дети вообще не умеют скрывать своих планов. Разговоры вроде «никто и не мог предположить» означают лишь то, что окружающие не приняли или не поняли посылаемых сигналов. Ребенок может прямо говорить о суициде, может рассуждать о бессмысленности жизни, что без него в этом мире будет лучше.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Должны насторожить фразы типа «все надоело», «ненавижу всех и себя», «пора положить всему конец», «когда все это кончится», «так жить невозможно», вопросы «а что бы ты делал, если бы меня не стало?», рассуждения о похоронах.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Тревожным сигналом является попытка раздать все долги, помириться с врагами, раздарить свои вещи, особенно с упоминанием о том, что они ему не понадобятся.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Кроме перечисленных, выделяются еще несколько признаков готовности ребенка к суициду, и при появлении 1-2 из которых следует обратить особое внимание: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утрата интереса к любимым занятиям, снижение активности, апатия, безволие;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пренебрежение собственным видом, неряшливость;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появление тяги к уединению, отдаление от близких людей;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резкие перепады настроения, неадекватная реакция на слова, беспричинные слезы, медленная и маловыразительная речь;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внезапное снижение успеваемости и рассеянность;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плохое поведение в школе, прогулы, нарушения дисциплины;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склонность к риску и неоправданным и опрометчивым поступкам;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проблемы со здоровьем: потеря аппетита, плохое самочувствие, бессонница, кошмары во сне;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 xml:space="preserve">безразличное расставание с вещами или деньгами, </w:t>
      </w:r>
      <w:proofErr w:type="spellStart"/>
      <w:r w:rsidRPr="00E43305">
        <w:rPr>
          <w:rFonts w:ascii="Times New Roman" w:hAnsi="Times New Roman" w:cs="Times New Roman"/>
          <w:sz w:val="28"/>
          <w:szCs w:val="28"/>
        </w:rPr>
        <w:t>раздаривание</w:t>
      </w:r>
      <w:proofErr w:type="spellEnd"/>
      <w:r w:rsidRPr="00E43305">
        <w:rPr>
          <w:rFonts w:ascii="Times New Roman" w:hAnsi="Times New Roman" w:cs="Times New Roman"/>
          <w:sz w:val="28"/>
          <w:szCs w:val="28"/>
        </w:rPr>
        <w:t xml:space="preserve"> их;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стремление привести дела в порядок, подвести итоги, просить прощение за все, что было;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lastRenderedPageBreak/>
        <w:t>самообвинения или наоборот - признание в зависимости от других;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шутки и иронические высказывания либо философские размышления на тему смерти.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43305">
        <w:rPr>
          <w:rFonts w:ascii="Times New Roman" w:hAnsi="Times New Roman" w:cs="Times New Roman"/>
          <w:b/>
          <w:sz w:val="28"/>
          <w:szCs w:val="28"/>
        </w:rPr>
        <w:t>Что делать? Как помочь?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 xml:space="preserve">Если вы заметили у ребенка суицидальные наклонности, постарайтесь поговорить с ним по душам. Только не задавайте вопроса о суициде внезапно, если человек сам не затрагивает эту тему. Попытайтесь выяснить, что его волнует, не чувствует ли он себя одиноким, несчастным, загнанным в ловушку, никому не нужным или должником, кто его друзья и чем он увлечен. Можно попытаться найти выход из сложившейся ситуации, но чаще всего ребенку достаточно просто выговориться, снять накопившееся напряжение, и его готовность к суициду снижается. Всегда следует уяснить «Какая </w:t>
      </w:r>
      <w:proofErr w:type="gramStart"/>
      <w:r w:rsidRPr="00E43305">
        <w:rPr>
          <w:rFonts w:ascii="Times New Roman" w:hAnsi="Times New Roman" w:cs="Times New Roman"/>
          <w:sz w:val="28"/>
          <w:szCs w:val="28"/>
        </w:rPr>
        <w:t>причина</w:t>
      </w:r>
      <w:proofErr w:type="gramEnd"/>
      <w:r w:rsidRPr="00E43305">
        <w:rPr>
          <w:rFonts w:ascii="Times New Roman" w:hAnsi="Times New Roman" w:cs="Times New Roman"/>
          <w:sz w:val="28"/>
          <w:szCs w:val="28"/>
        </w:rPr>
        <w:t>» и «</w:t>
      </w:r>
      <w:proofErr w:type="gramStart"/>
      <w:r w:rsidRPr="00E43305">
        <w:rPr>
          <w:rFonts w:ascii="Times New Roman" w:hAnsi="Times New Roman" w:cs="Times New Roman"/>
          <w:sz w:val="28"/>
          <w:szCs w:val="28"/>
        </w:rPr>
        <w:t>Какова</w:t>
      </w:r>
      <w:proofErr w:type="gramEnd"/>
      <w:r w:rsidRPr="00E43305">
        <w:rPr>
          <w:rFonts w:ascii="Times New Roman" w:hAnsi="Times New Roman" w:cs="Times New Roman"/>
          <w:sz w:val="28"/>
          <w:szCs w:val="28"/>
        </w:rPr>
        <w:t xml:space="preserve"> цель» совершаемого ребенком действия. Не бойтесь обращаться к специалистам-психологам.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Обращение к психологу не означает постановки на учет и клейма психической неполноценности.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Большинство людей покушающихся на свою жизнь - психически здоровые люди, творчески одаренные личности, просто оказавшиеся в сложной ситуации. Спасти ребенка от одиночества можно только любовью!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Если замечена склонность несовершеннолетнего к суициду, следующие советы помогут изменить ситуацию.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1. Внимательно выслушайте подростка. В состоянии душевного кризиса любому из нас, прежде всего, необходим кто-нибудь, кто готов нас выслушать. Приложите все усилия, чтобы понять проблему, скрытую за словами.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2.Оцените серьезность намерений и чувств ребенка. Если он или она уже имеют конкретный план суицида, ситуация более острая, чем если эти планы расплывчаты и неопределенны.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3. Оцените глубину эмоционального кризиса. Подросток может испытывать серьезные трудности, но при этом не помышлять о самоубийстве. Часто человек, недавно находившийся в состоянии депрессии, вдруг начинает бурную, неустанную деятельность. Такое поведение также может служить основанием для тревоги.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 xml:space="preserve">4.Внимательно отнеситесь ко всем, даже самым незначительным обидам и жалобам. Не пренебрегайте ничем из сказанного. Он или она могут и не </w:t>
      </w:r>
      <w:r w:rsidRPr="00E43305">
        <w:rPr>
          <w:rFonts w:ascii="Times New Roman" w:hAnsi="Times New Roman" w:cs="Times New Roman"/>
          <w:sz w:val="28"/>
          <w:szCs w:val="28"/>
        </w:rPr>
        <w:lastRenderedPageBreak/>
        <w:t>давать воли чувствам, скрывая свои проблемы, но в то же время находиться в состоянии глубокой депрессии.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5.Постарайтесь аккуратно спросить, не думают ли он или она о самоубийстве. Опыт показывает, что такой вопрос редко приносит вред. Часто подросток бывает рад возможности открыто высказать свои проблемы.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Важно соблюдать следующие правила: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будьте уверены, что вы в состоянии помочь;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будьте терпеливы;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не старайтесь шокировать или угрожать человеку, говоря «пойди и сделай это»;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не анализируйте его поведенческие мотивы, говоря: «Ты так чувствуешь себя, потому, что...»;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не спорьте и не старайтесь образумить подростка, говоря: «Ты не можешь убить себя, потому что...»;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делайте все от вас зависящее.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И, конечно же, обращайтесь к специалистам за помощью!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43305">
        <w:rPr>
          <w:rFonts w:ascii="Times New Roman" w:hAnsi="Times New Roman" w:cs="Times New Roman"/>
          <w:b/>
          <w:sz w:val="28"/>
          <w:szCs w:val="28"/>
        </w:rPr>
        <w:t>Критерии выявления несовершеннолетних, склонных к суицидальному поведению.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Более всего восприимчивы к суициду подростки, у которых присутствуют следующие факторы: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Ранние попытки к суициду;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Суицидальные угрозы, прямые или завуалированные;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Суициды в семье или в окружении друзей;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Алкоголизм;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Хроническое употребление наркотиков и токсических препаратов;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Аффективные расстройства, особенно тяжёлые депрессии;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Хронические или смертельные болезни;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Тяжёлые утраты, например</w:t>
      </w:r>
      <w:proofErr w:type="gramStart"/>
      <w:r w:rsidRPr="00E43305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E43305">
        <w:rPr>
          <w:rFonts w:ascii="Times New Roman" w:hAnsi="Times New Roman" w:cs="Times New Roman"/>
          <w:sz w:val="28"/>
          <w:szCs w:val="28"/>
        </w:rPr>
        <w:t xml:space="preserve"> смерть любимого человека, особенно в течение первого года после потери;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Семейные проблемы,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Психические заболевания, а именно: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Депрессия;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Неврозы, характеризующиеся беспричинным страхом, внутренним напряжением и тревогой;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Маниакально-депрессивный психоз;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Шизофрения.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lastRenderedPageBreak/>
        <w:t>Большинство потенциальных самоубийц страдают от депрессии. Депрессия часто начинается постепенно, проявляясь в тревоге и унынии. Люди могут не осознать её начала.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Признаками эмоциональных нарушений являются: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 xml:space="preserve">Потеря аппетита или импульсивное </w:t>
      </w:r>
      <w:proofErr w:type="gramStart"/>
      <w:r w:rsidRPr="00E43305">
        <w:rPr>
          <w:rFonts w:ascii="Times New Roman" w:hAnsi="Times New Roman" w:cs="Times New Roman"/>
          <w:sz w:val="28"/>
          <w:szCs w:val="28"/>
        </w:rPr>
        <w:t>обжорство</w:t>
      </w:r>
      <w:proofErr w:type="gramEnd"/>
      <w:r w:rsidRPr="00E43305">
        <w:rPr>
          <w:rFonts w:ascii="Times New Roman" w:hAnsi="Times New Roman" w:cs="Times New Roman"/>
          <w:sz w:val="28"/>
          <w:szCs w:val="28"/>
        </w:rPr>
        <w:t>, бессонница или повышенная сонливость в течение, по крайней мере, последних дней;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Частые жалобы на соматические недомогания (на боли в животе, головные боли, постоянную усталость, частую сонливость);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Необычно пренебрежительное отношение к своему внешнему виду;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Постоянное чувство одиночества, бесполезности, вины или грусти;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Ощущение скуки при проведении времени в привычном окружении или выполнении работы, которая раньше приносила удовольствие;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Уход от контактов, изоляция от друзей и семьи, превращение в человека-одиночку;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Нарушение внимания со снижением качества выполняемой работы;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Погруженность в размышления о смерти;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Отсутствие планов на будущее;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Внезапные приступы гнева, зачастую возникающие из-за мелочей.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Признаки депрессии у детей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ДЕТИ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Печальное настроение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Потеря свойственной детям энергии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Внешние проявление печали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Нарушение сна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Соматические жалобы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Изменение аппетита или веса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Ухудшение успеваемости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Снижение интереса к обучению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Страх неудачи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Чувство неполноценности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Самообман - негативная самооценка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Чувство «</w:t>
      </w:r>
      <w:proofErr w:type="gramStart"/>
      <w:r w:rsidRPr="00E43305">
        <w:rPr>
          <w:rFonts w:ascii="Times New Roman" w:hAnsi="Times New Roman" w:cs="Times New Roman"/>
          <w:sz w:val="28"/>
          <w:szCs w:val="28"/>
        </w:rPr>
        <w:t>заслуженной</w:t>
      </w:r>
      <w:proofErr w:type="gramEnd"/>
      <w:r w:rsidRPr="00E433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3305">
        <w:rPr>
          <w:rFonts w:ascii="Times New Roman" w:hAnsi="Times New Roman" w:cs="Times New Roman"/>
          <w:sz w:val="28"/>
          <w:szCs w:val="28"/>
        </w:rPr>
        <w:t>отвергнутости</w:t>
      </w:r>
      <w:proofErr w:type="spellEnd"/>
      <w:r w:rsidRPr="00E43305">
        <w:rPr>
          <w:rFonts w:ascii="Times New Roman" w:hAnsi="Times New Roman" w:cs="Times New Roman"/>
          <w:sz w:val="28"/>
          <w:szCs w:val="28"/>
        </w:rPr>
        <w:t>»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Чрезмерная самокритичность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Сниженная социализация, замкнутость</w:t>
      </w:r>
    </w:p>
    <w:p w:rsidR="00E43305" w:rsidRPr="00A54ED6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Агрессивное поведение</w:t>
      </w:r>
      <w:bookmarkStart w:id="0" w:name="_GoBack"/>
      <w:bookmarkEnd w:id="0"/>
    </w:p>
    <w:sectPr w:rsidR="00E43305" w:rsidRPr="00A54ED6" w:rsidSect="00CD60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D0497E"/>
    <w:multiLevelType w:val="hybridMultilevel"/>
    <w:tmpl w:val="32F2E4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06C3104"/>
    <w:multiLevelType w:val="hybridMultilevel"/>
    <w:tmpl w:val="3FFAD6D8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F400993"/>
    <w:multiLevelType w:val="hybridMultilevel"/>
    <w:tmpl w:val="133677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5111BAB"/>
    <w:multiLevelType w:val="hybridMultilevel"/>
    <w:tmpl w:val="58D8E7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1911480"/>
    <w:multiLevelType w:val="hybridMultilevel"/>
    <w:tmpl w:val="3154DB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6146A"/>
    <w:rsid w:val="00802DE6"/>
    <w:rsid w:val="009168A4"/>
    <w:rsid w:val="00A54ED6"/>
    <w:rsid w:val="00B6146A"/>
    <w:rsid w:val="00CD60E5"/>
    <w:rsid w:val="00DC219B"/>
    <w:rsid w:val="00E10EE8"/>
    <w:rsid w:val="00E43305"/>
    <w:rsid w:val="00F832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0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832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832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809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2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1028</Words>
  <Characters>5866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Пользователь Windows</cp:lastModifiedBy>
  <cp:revision>7</cp:revision>
  <dcterms:created xsi:type="dcterms:W3CDTF">2016-02-08T21:16:00Z</dcterms:created>
  <dcterms:modified xsi:type="dcterms:W3CDTF">2022-01-18T05:54:00Z</dcterms:modified>
</cp:coreProperties>
</file>